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8"/>
        <w:gridCol w:w="1091"/>
        <w:gridCol w:w="1220"/>
        <w:gridCol w:w="1266"/>
      </w:tblGrid>
      <w:tr w:rsidR="00441D35" w14:paraId="202E4DFC" w14:textId="77777777" w:rsidTr="00704B84">
        <w:trPr>
          <w:trHeight w:hRule="exact" w:val="331"/>
        </w:trPr>
        <w:tc>
          <w:tcPr>
            <w:tcW w:w="10065" w:type="dxa"/>
            <w:gridSpan w:val="4"/>
            <w:shd w:val="clear" w:color="auto" w:fill="931F22"/>
            <w:vAlign w:val="center"/>
          </w:tcPr>
          <w:p w14:paraId="20560C9B" w14:textId="77777777" w:rsidR="00441D35" w:rsidRDefault="00441D35" w:rsidP="00F958DA">
            <w:pPr>
              <w:pStyle w:val="a4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</w:pPr>
            <w:r>
              <w:rPr>
                <w:b/>
                <w:bCs/>
                <w:color w:val="FFFFFF"/>
              </w:rPr>
              <w:t>Расчет доступной мощности терминала</w:t>
            </w:r>
          </w:p>
        </w:tc>
      </w:tr>
      <w:tr w:rsidR="00441D35" w14:paraId="6E9D8775" w14:textId="77777777" w:rsidTr="00704B84">
        <w:trPr>
          <w:trHeight w:hRule="exact" w:val="256"/>
        </w:trPr>
        <w:tc>
          <w:tcPr>
            <w:tcW w:w="64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726E73" w14:textId="77777777" w:rsidR="00441D35" w:rsidRPr="00441D35" w:rsidRDefault="00441D35" w:rsidP="00F958DA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Терминал/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Terminal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040A91" w14:textId="77777777" w:rsidR="00441D35" w:rsidRPr="00E33A01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>АО «ПКТ» /</w:t>
            </w: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FCT</w:t>
            </w: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Inc.</w:t>
            </w:r>
          </w:p>
        </w:tc>
      </w:tr>
      <w:tr w:rsidR="00441D35" w14:paraId="02980EDA" w14:textId="77777777" w:rsidTr="00704B84">
        <w:trPr>
          <w:trHeight w:hRule="exact" w:val="241"/>
        </w:trPr>
        <w:tc>
          <w:tcPr>
            <w:tcW w:w="6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282D9" w14:textId="77777777" w:rsidR="00441D35" w:rsidRPr="00441D35" w:rsidRDefault="00441D35" w:rsidP="00F958DA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Единиц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Units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4295AC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Containers</w:t>
            </w: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>/ Контейнеры</w:t>
            </w:r>
          </w:p>
        </w:tc>
      </w:tr>
      <w:tr w:rsidR="00441D35" w14:paraId="2AE673E0" w14:textId="77777777" w:rsidTr="00704B84">
        <w:trPr>
          <w:trHeight w:hRule="exact" w:val="516"/>
        </w:trPr>
        <w:tc>
          <w:tcPr>
            <w:tcW w:w="6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7E805D" w14:textId="77777777" w:rsidR="00441D35" w:rsidRPr="00441D35" w:rsidRDefault="00441D35" w:rsidP="00F958DA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F27FB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Dry (TEU)</w:t>
            </w:r>
            <w:r w:rsidRPr="007C6CC4"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/сухие (</w:t>
            </w: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TEU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DC1DE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Reefer (TEU)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33AE3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Total TEU</w:t>
            </w:r>
            <w:r>
              <w:rPr>
                <w:rFonts w:ascii="Calibri" w:eastAsia="Calibri" w:hAnsi="Calibri" w:cs="Calibri"/>
                <w:sz w:val="16"/>
                <w:szCs w:val="16"/>
                <w:lang w:bidi="en-US"/>
              </w:rPr>
              <w:t xml:space="preserve">/ ИТОГО 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(TEU)</w:t>
            </w:r>
          </w:p>
        </w:tc>
      </w:tr>
      <w:tr w:rsidR="00AF27ED" w14:paraId="298C2877" w14:textId="77777777" w:rsidTr="00704B84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83147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Официально утвержденная мощность склада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Official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Design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yard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874B44" w14:textId="77777777" w:rsidR="00AF27ED" w:rsidRPr="00DA25D2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5F6963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AD434" w14:textId="3ED9A8E7" w:rsidR="00AF27ED" w:rsidRPr="00704B84" w:rsidRDefault="00C03230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</w:t>
            </w:r>
            <w:r w:rsidR="00704B84">
              <w:rPr>
                <w:sz w:val="18"/>
                <w:szCs w:val="18"/>
                <w:lang w:val="en-US"/>
              </w:rPr>
              <w:t>4</w:t>
            </w:r>
            <w:r w:rsidR="00AF27ED">
              <w:rPr>
                <w:sz w:val="18"/>
                <w:szCs w:val="18"/>
              </w:rPr>
              <w:t xml:space="preserve"> </w:t>
            </w:r>
            <w:r w:rsidR="00704B84">
              <w:rPr>
                <w:sz w:val="18"/>
                <w:szCs w:val="18"/>
                <w:lang w:val="en-US"/>
              </w:rPr>
              <w:t>483</w:t>
            </w:r>
          </w:p>
        </w:tc>
      </w:tr>
      <w:tr w:rsidR="00AF27ED" w:rsidRPr="00AF27ED" w14:paraId="63F2F2AC" w14:textId="77777777" w:rsidTr="00704B84">
        <w:trPr>
          <w:trHeight w:hRule="exact" w:val="241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92F22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Максимальная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мощность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склада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/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Total Operational Yard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91CCEB" w14:textId="77777777" w:rsidR="00AF27ED" w:rsidRPr="00C30F5F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6F3B99" w14:textId="77777777" w:rsidR="00AF27ED" w:rsidRPr="00C30F5F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4E3512" w14:textId="2538D5E1" w:rsidR="00AF27ED" w:rsidRPr="00AF27ED" w:rsidRDefault="00704B84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483</w:t>
            </w:r>
          </w:p>
        </w:tc>
      </w:tr>
      <w:tr w:rsidR="00AF27ED" w14:paraId="248F3344" w14:textId="77777777" w:rsidTr="00704B84">
        <w:trPr>
          <w:trHeight w:hRule="exact" w:val="374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49602" w14:textId="77777777" w:rsidR="00AF27ED" w:rsidRPr="00441D35" w:rsidRDefault="00AF27ED" w:rsidP="00AF27ED">
            <w:pPr>
              <w:pStyle w:val="a4"/>
              <w:shd w:val="clear" w:color="auto" w:fill="auto"/>
              <w:spacing w:after="0" w:line="36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Текущая мощность склада, с учетом производственных ограничений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Current Operational Capacity Considering Restrictions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BCFA7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9F622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46698" w14:textId="1D27B882" w:rsidR="00AF27ED" w:rsidRPr="00704B84" w:rsidRDefault="0014198C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</w:t>
            </w:r>
            <w:r w:rsidR="00704B84">
              <w:rPr>
                <w:sz w:val="18"/>
                <w:szCs w:val="18"/>
                <w:lang w:val="en-US"/>
              </w:rPr>
              <w:t>0</w:t>
            </w:r>
            <w:r w:rsidR="00C0323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</w:t>
            </w:r>
            <w:r w:rsidR="00704B84">
              <w:rPr>
                <w:sz w:val="18"/>
                <w:szCs w:val="18"/>
                <w:lang w:val="en-US"/>
              </w:rPr>
              <w:t>77</w:t>
            </w:r>
          </w:p>
        </w:tc>
      </w:tr>
      <w:tr w:rsidR="00AF27ED" w14:paraId="702A0AB2" w14:textId="77777777" w:rsidTr="00704B84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E851B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Заявленная мощность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Committed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3528A3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740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4C829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FA9A8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</w:tr>
      <w:tr w:rsidR="00AF27ED" w14:paraId="4FAD2575" w14:textId="77777777" w:rsidTr="00704B84">
        <w:trPr>
          <w:trHeight w:hRule="exact" w:val="245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95311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Планируемый объем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Planned Volume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46527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968EE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B2B55" w14:textId="601022ED" w:rsidR="00AF27ED" w:rsidRPr="0014198C" w:rsidRDefault="00704B84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  <w:r w:rsidR="00B451F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187</w:t>
            </w:r>
          </w:p>
        </w:tc>
      </w:tr>
      <w:tr w:rsidR="00AF27ED" w14:paraId="24BFF4D0" w14:textId="77777777" w:rsidTr="00704B84">
        <w:trPr>
          <w:trHeight w:hRule="exact" w:val="277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2C7CE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Доступная мощность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Available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37FC8E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0C1CF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7DD2B" w14:textId="4A319BBF" w:rsidR="00AF27ED" w:rsidRPr="00704B84" w:rsidRDefault="00704B84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28 590</w:t>
            </w:r>
          </w:p>
        </w:tc>
      </w:tr>
    </w:tbl>
    <w:p w14:paraId="09FC9C1D" w14:textId="77777777" w:rsidR="000456FA" w:rsidRDefault="00704B84"/>
    <w:sectPr w:rsidR="000456FA" w:rsidSect="00441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35"/>
    <w:rsid w:val="00006290"/>
    <w:rsid w:val="0014198C"/>
    <w:rsid w:val="00186F8F"/>
    <w:rsid w:val="00206F71"/>
    <w:rsid w:val="0025460B"/>
    <w:rsid w:val="002A000C"/>
    <w:rsid w:val="00311703"/>
    <w:rsid w:val="00323559"/>
    <w:rsid w:val="003D1EA0"/>
    <w:rsid w:val="00441D35"/>
    <w:rsid w:val="00565566"/>
    <w:rsid w:val="00704B84"/>
    <w:rsid w:val="007F3A7B"/>
    <w:rsid w:val="00822434"/>
    <w:rsid w:val="008B6858"/>
    <w:rsid w:val="008E1BEC"/>
    <w:rsid w:val="009B5603"/>
    <w:rsid w:val="00AF27ED"/>
    <w:rsid w:val="00B451F5"/>
    <w:rsid w:val="00C03230"/>
    <w:rsid w:val="00D3353E"/>
    <w:rsid w:val="00DA06D8"/>
    <w:rsid w:val="00DA25D2"/>
    <w:rsid w:val="00E26347"/>
    <w:rsid w:val="00E57515"/>
    <w:rsid w:val="00E80E97"/>
    <w:rsid w:val="00EA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B0F0"/>
  <w15:chartTrackingRefBased/>
  <w15:docId w15:val="{76A16561-4127-4B23-AB9D-DA4B26D6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D3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441D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441D35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Mikhail Alekseev</cp:lastModifiedBy>
  <cp:revision>3</cp:revision>
  <dcterms:created xsi:type="dcterms:W3CDTF">2022-04-22T13:37:00Z</dcterms:created>
  <dcterms:modified xsi:type="dcterms:W3CDTF">2022-04-22T13:40:00Z</dcterms:modified>
</cp:coreProperties>
</file>