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3852"/>
        <w:gridCol w:w="3544"/>
      </w:tblGrid>
      <w:tr w:rsidR="003D010A" w:rsidRPr="005406A3" w14:paraId="2B4D9EA8" w14:textId="77777777" w:rsidTr="00DA57DE">
        <w:trPr>
          <w:trHeight w:hRule="exact" w:val="335"/>
          <w:jc w:val="center"/>
        </w:trPr>
        <w:tc>
          <w:tcPr>
            <w:tcW w:w="13462" w:type="dxa"/>
            <w:gridSpan w:val="3"/>
            <w:shd w:val="clear" w:color="auto" w:fill="931F22"/>
            <w:vAlign w:val="bottom"/>
          </w:tcPr>
          <w:p w14:paraId="08366F04" w14:textId="77777777" w:rsidR="003D010A" w:rsidRPr="005406A3" w:rsidRDefault="003D010A" w:rsidP="00F958DA">
            <w:pPr>
              <w:pStyle w:val="a4"/>
              <w:pBdr>
                <w:top w:val="single" w:sz="0" w:space="0" w:color="982327"/>
                <w:left w:val="single" w:sz="0" w:space="0" w:color="982327"/>
                <w:bottom w:val="single" w:sz="0" w:space="0" w:color="982327"/>
                <w:right w:val="single" w:sz="0" w:space="0" w:color="982327"/>
              </w:pBdr>
              <w:shd w:val="clear" w:color="auto" w:fill="98232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hAnsi="Arial" w:cs="Arial"/>
                <w:color w:val="FFFFFF"/>
                <w:sz w:val="18"/>
                <w:szCs w:val="18"/>
              </w:rPr>
              <w:t>Расчет доступной мощности терминала</w:t>
            </w:r>
          </w:p>
        </w:tc>
      </w:tr>
      <w:tr w:rsidR="003D010A" w:rsidRPr="005406A3" w14:paraId="14BBF7CE" w14:textId="77777777" w:rsidTr="00DA57DE">
        <w:trPr>
          <w:trHeight w:hRule="exact" w:val="259"/>
          <w:jc w:val="center"/>
        </w:trPr>
        <w:tc>
          <w:tcPr>
            <w:tcW w:w="6066" w:type="dxa"/>
            <w:shd w:val="clear" w:color="auto" w:fill="FFFFFF"/>
          </w:tcPr>
          <w:p w14:paraId="5BCC6154" w14:textId="30DE1EB9" w:rsidR="003D010A" w:rsidRPr="005406A3" w:rsidRDefault="00B53DA1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Терминал /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Terminal</w:t>
            </w:r>
          </w:p>
        </w:tc>
        <w:tc>
          <w:tcPr>
            <w:tcW w:w="7396" w:type="dxa"/>
            <w:gridSpan w:val="2"/>
            <w:shd w:val="clear" w:color="auto" w:fill="FFFFFF"/>
          </w:tcPr>
          <w:p w14:paraId="4ABECC99" w14:textId="782BE090" w:rsidR="003D010A" w:rsidRPr="005406A3" w:rsidRDefault="00401AFE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АО «ПКТ» /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FCT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Inc.</w:t>
            </w:r>
          </w:p>
        </w:tc>
      </w:tr>
      <w:tr w:rsidR="00F97EE7" w:rsidRPr="005406A3" w14:paraId="63E7C801" w14:textId="77777777" w:rsidTr="000B177F">
        <w:trPr>
          <w:trHeight w:hRule="exact" w:val="607"/>
          <w:jc w:val="center"/>
        </w:trPr>
        <w:tc>
          <w:tcPr>
            <w:tcW w:w="6066" w:type="dxa"/>
            <w:vMerge w:val="restart"/>
            <w:shd w:val="clear" w:color="auto" w:fill="FFFFFF"/>
            <w:vAlign w:val="center"/>
          </w:tcPr>
          <w:p w14:paraId="0A1E54BC" w14:textId="25C07BFE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 xml:space="preserve">Единиц /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Units</w:t>
            </w:r>
          </w:p>
        </w:tc>
        <w:tc>
          <w:tcPr>
            <w:tcW w:w="3852" w:type="dxa"/>
            <w:tcBorders>
              <w:bottom w:val="single" w:sz="4" w:space="0" w:color="000000"/>
            </w:tcBorders>
            <w:shd w:val="clear" w:color="auto" w:fill="FFFFFF"/>
          </w:tcPr>
          <w:p w14:paraId="48A55AEE" w14:textId="77777777" w:rsidR="00F97EE7" w:rsidRPr="005406A3" w:rsidRDefault="00F97EE7" w:rsidP="00F97EE7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81C27F4" w14:textId="77777777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Others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Иные</w:t>
            </w:r>
          </w:p>
        </w:tc>
      </w:tr>
      <w:tr w:rsidR="00F97EE7" w:rsidRPr="005406A3" w14:paraId="786C6B12" w14:textId="77777777" w:rsidTr="000B177F">
        <w:trPr>
          <w:trHeight w:hRule="exact" w:val="559"/>
          <w:jc w:val="center"/>
        </w:trPr>
        <w:tc>
          <w:tcPr>
            <w:tcW w:w="6066" w:type="dxa"/>
            <w:vMerge/>
            <w:shd w:val="clear" w:color="auto" w:fill="FFFFFF"/>
            <w:vAlign w:val="center"/>
          </w:tcPr>
          <w:p w14:paraId="4DF0CC04" w14:textId="77777777" w:rsidR="00F97EE7" w:rsidRPr="005406A3" w:rsidRDefault="00F97EE7" w:rsidP="00F958D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AA2E58A" w14:textId="0D45BBA2" w:rsidR="00F97EE7" w:rsidRPr="005406A3" w:rsidRDefault="000B177F" w:rsidP="00F9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C7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Total TEU</w:t>
            </w:r>
            <w:r w:rsidRPr="001F6C7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/ ИТОГО </w:t>
            </w:r>
            <w:r w:rsidRPr="001F6C7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(TEU)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7DAE6FE" w14:textId="77777777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Tons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тонны</w:t>
            </w:r>
          </w:p>
        </w:tc>
      </w:tr>
      <w:tr w:rsidR="001F6C73" w:rsidRPr="005406A3" w14:paraId="093B8A41" w14:textId="77777777" w:rsidTr="00CF615F">
        <w:trPr>
          <w:trHeight w:hRule="exact" w:val="24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7725DA70" w14:textId="6B70327B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Нормативная (проектная) пропускная способность/</w:t>
            </w:r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>Regulatory</w:t>
            </w:r>
            <w:proofErr w:type="spellEnd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>design</w:t>
            </w:r>
            <w:proofErr w:type="spellEnd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>throughput</w:t>
            </w:r>
            <w:proofErr w:type="spellEnd"/>
          </w:p>
        </w:tc>
        <w:tc>
          <w:tcPr>
            <w:tcW w:w="3852" w:type="dxa"/>
            <w:shd w:val="clear" w:color="auto" w:fill="FFFFFF"/>
            <w:vAlign w:val="center"/>
          </w:tcPr>
          <w:p w14:paraId="23C993F1" w14:textId="3F195C4D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50 777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573162C" w14:textId="4AF6BEF4" w:rsidR="001F6C73" w:rsidRPr="000A5C37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120 000</w:t>
            </w:r>
          </w:p>
        </w:tc>
      </w:tr>
      <w:tr w:rsidR="001F6C73" w:rsidRPr="005406A3" w14:paraId="3DC07355" w14:textId="77777777" w:rsidTr="00CF615F">
        <w:trPr>
          <w:trHeight w:hRule="exact" w:val="553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4C339F87" w14:textId="2EF1C3A5" w:rsidR="001F6C73" w:rsidRPr="005406A3" w:rsidRDefault="001F6C73" w:rsidP="001F6C73">
            <w:pPr>
              <w:pStyle w:val="a4"/>
              <w:shd w:val="clear" w:color="auto" w:fill="auto"/>
              <w:spacing w:after="0" w:line="348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Фактическая мощность, с учетом производственных ограничений/</w:t>
            </w:r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Current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Capacity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Considering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Restrictions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118A14C9" w14:textId="19764CBA" w:rsidR="001F6C73" w:rsidRPr="005406A3" w:rsidRDefault="00E005DD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  <w:r w:rsidR="001F6C73">
              <w:rPr>
                <w:rFonts w:ascii="Arial" w:hAnsi="Arial" w:cs="Arial"/>
                <w:sz w:val="18"/>
                <w:szCs w:val="18"/>
              </w:rPr>
              <w:t xml:space="preserve"> 177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752C5FEA" w14:textId="65C84BC2" w:rsidR="001F6C73" w:rsidRPr="000A5C37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F70DF1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</w:tr>
      <w:tr w:rsidR="001F6C73" w:rsidRPr="005406A3" w14:paraId="49D45712" w14:textId="77777777" w:rsidTr="00CF615F">
        <w:trPr>
          <w:trHeight w:hRule="exact" w:val="284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184E9E7A" w14:textId="2CE96242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 xml:space="preserve">Доступная мощность /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Available Capacity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71612793" w14:textId="2BF498DF" w:rsidR="001F6C73" w:rsidRPr="005406A3" w:rsidRDefault="00E005DD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="001F6C7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1F6C73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420AA6F0" w14:textId="30135D7D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5C30B618" w14:textId="77777777" w:rsidR="000456FA" w:rsidRDefault="00F0617D"/>
    <w:sectPr w:rsidR="000456FA" w:rsidSect="003D01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0A"/>
    <w:rsid w:val="00005619"/>
    <w:rsid w:val="00006595"/>
    <w:rsid w:val="00073548"/>
    <w:rsid w:val="000A5C37"/>
    <w:rsid w:val="000B177F"/>
    <w:rsid w:val="000B5CF4"/>
    <w:rsid w:val="00144F81"/>
    <w:rsid w:val="00184BEC"/>
    <w:rsid w:val="001C1E27"/>
    <w:rsid w:val="001F6C73"/>
    <w:rsid w:val="00214397"/>
    <w:rsid w:val="00215AD4"/>
    <w:rsid w:val="00255B2F"/>
    <w:rsid w:val="00257D82"/>
    <w:rsid w:val="002963AE"/>
    <w:rsid w:val="002A56E5"/>
    <w:rsid w:val="002B17DD"/>
    <w:rsid w:val="003656A6"/>
    <w:rsid w:val="003D010A"/>
    <w:rsid w:val="003D1EA0"/>
    <w:rsid w:val="003D493A"/>
    <w:rsid w:val="003E07A8"/>
    <w:rsid w:val="00401AFE"/>
    <w:rsid w:val="004560D5"/>
    <w:rsid w:val="004F7655"/>
    <w:rsid w:val="005406A3"/>
    <w:rsid w:val="0054575C"/>
    <w:rsid w:val="00596426"/>
    <w:rsid w:val="005B38CF"/>
    <w:rsid w:val="005D1159"/>
    <w:rsid w:val="00627A93"/>
    <w:rsid w:val="00692552"/>
    <w:rsid w:val="006A584F"/>
    <w:rsid w:val="006B6A84"/>
    <w:rsid w:val="007571DE"/>
    <w:rsid w:val="007614BD"/>
    <w:rsid w:val="007651D9"/>
    <w:rsid w:val="007739BB"/>
    <w:rsid w:val="007A3B79"/>
    <w:rsid w:val="00865315"/>
    <w:rsid w:val="00895933"/>
    <w:rsid w:val="008C5E20"/>
    <w:rsid w:val="008E1BEC"/>
    <w:rsid w:val="0096662B"/>
    <w:rsid w:val="009C526E"/>
    <w:rsid w:val="009F4B60"/>
    <w:rsid w:val="00AC6B33"/>
    <w:rsid w:val="00AF1A56"/>
    <w:rsid w:val="00AF1FE8"/>
    <w:rsid w:val="00B53DA1"/>
    <w:rsid w:val="00B63B24"/>
    <w:rsid w:val="00B861E0"/>
    <w:rsid w:val="00C01B82"/>
    <w:rsid w:val="00C44636"/>
    <w:rsid w:val="00CD515B"/>
    <w:rsid w:val="00CE17BA"/>
    <w:rsid w:val="00CF615F"/>
    <w:rsid w:val="00D16E33"/>
    <w:rsid w:val="00D35512"/>
    <w:rsid w:val="00D751E1"/>
    <w:rsid w:val="00D9446D"/>
    <w:rsid w:val="00DA07B3"/>
    <w:rsid w:val="00DA57DE"/>
    <w:rsid w:val="00DE06AB"/>
    <w:rsid w:val="00E005DD"/>
    <w:rsid w:val="00E32D82"/>
    <w:rsid w:val="00ED1011"/>
    <w:rsid w:val="00F0617D"/>
    <w:rsid w:val="00F437A7"/>
    <w:rsid w:val="00F70DF1"/>
    <w:rsid w:val="00F97EE7"/>
    <w:rsid w:val="00FC66B4"/>
    <w:rsid w:val="00F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738650"/>
  <w15:chartTrackingRefBased/>
  <w15:docId w15:val="{76EECDF7-F033-433C-BF04-E9B02974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10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3D01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3D010A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Alekseev</dc:creator>
  <cp:keywords/>
  <dc:description/>
  <cp:lastModifiedBy>Mikhail Alekseev</cp:lastModifiedBy>
  <cp:revision>2</cp:revision>
  <dcterms:created xsi:type="dcterms:W3CDTF">2023-10-25T15:00:00Z</dcterms:created>
  <dcterms:modified xsi:type="dcterms:W3CDTF">2023-10-25T15:00:00Z</dcterms:modified>
</cp:coreProperties>
</file>