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D6" w:rsidRPr="00CA4AD6" w:rsidRDefault="00CA4AD6" w:rsidP="00CA4AD6">
      <w:pPr>
        <w:spacing w:before="360" w:after="0" w:line="240" w:lineRule="auto"/>
        <w:outlineLvl w:val="1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Формат электронного сообщения, подписанного ЭЦП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ЭЦП подписывается не почтовое сообщение, а непосредственно сам электронный документ 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edi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xml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файл, содержащий данные документа).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Результатом при этом является файл в PKCS#7 формате, включающий:</w:t>
      </w:r>
    </w:p>
    <w:p w:rsidR="00CA4AD6" w:rsidRPr="00CA4AD6" w:rsidRDefault="00CA4AD6" w:rsidP="00CA4AD6">
      <w:pPr>
        <w:numPr>
          <w:ilvl w:val="0"/>
          <w:numId w:val="1"/>
        </w:numPr>
        <w:tabs>
          <w:tab w:val="clear" w:pos="1800"/>
        </w:tabs>
        <w:spacing w:before="192" w:after="192" w:line="240" w:lineRule="auto"/>
        <w:ind w:left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исходный документ;</w:t>
      </w:r>
    </w:p>
    <w:p w:rsidR="00CA4AD6" w:rsidRPr="00CA4AD6" w:rsidRDefault="00CA4AD6" w:rsidP="00CA4AD6">
      <w:pPr>
        <w:numPr>
          <w:ilvl w:val="0"/>
          <w:numId w:val="1"/>
        </w:numPr>
        <w:tabs>
          <w:tab w:val="clear" w:pos="1800"/>
        </w:tabs>
        <w:spacing w:before="192" w:after="192" w:line="240" w:lineRule="auto"/>
        <w:ind w:left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цифровую подпись;</w:t>
      </w:r>
    </w:p>
    <w:p w:rsidR="00CA4AD6" w:rsidRPr="00CA4AD6" w:rsidRDefault="00CA4AD6" w:rsidP="00CA4AD6">
      <w:pPr>
        <w:numPr>
          <w:ilvl w:val="0"/>
          <w:numId w:val="1"/>
        </w:numPr>
        <w:tabs>
          <w:tab w:val="clear" w:pos="1800"/>
        </w:tabs>
        <w:spacing w:before="192" w:after="192" w:line="240" w:lineRule="auto"/>
        <w:ind w:left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сертификат лица, подписавшего документ.</w:t>
      </w:r>
    </w:p>
    <w:p w:rsid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Укрупненный алгоритм получения подписанного документа: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D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1855D5" wp14:editId="31A18D7F">
            <wp:extent cx="5020310" cy="5063490"/>
            <wp:effectExtent l="0" t="0" r="8890" b="3810"/>
            <wp:docPr id="1" name="Рисунок 1" descr="http://www.fct.ru/ed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t.ru/edi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tgtFrame="_blank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Пример</w:t>
        </w:r>
      </w:hyperlink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zip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3 КБ, в состав архива входят неподписанный документ, подписанный документ и тестовый сертификат, использованный для подписи)</w:t>
      </w:r>
    </w:p>
    <w:p w:rsidR="00CA4AD6" w:rsidRPr="00CA4AD6" w:rsidRDefault="00CA4AD6" w:rsidP="00CA4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A4AD6" w:rsidRPr="00CA4AD6" w:rsidRDefault="00CA4AD6" w:rsidP="00CA4AD6">
      <w:pPr>
        <w:spacing w:before="360" w:after="0" w:line="240" w:lineRule="auto"/>
        <w:outlineLvl w:val="1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34"/>
          <w:szCs w:val="34"/>
          <w:lang w:eastAsia="ru-RU"/>
        </w:rPr>
        <w:lastRenderedPageBreak/>
        <w:t>Базовое программное обеспечение для подписи электронных документов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качестве базового ядра, обеспечивающего реализацию криптографических алгоритмов для подписания и проверки подписанных документов, используется программное обеспечение компании </w:t>
      </w:r>
      <w:hyperlink r:id="rId9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КРИПТО-ПРО</w:t>
        </w:r>
      </w:hyperlink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Независимо от выбранного Вами сценария получения подписанного документа Вам необходимо приобрести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Криптопровайдер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КриптоПро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CSP 3.6 и установить его на все компьютеры (рабочие станции или серверы), где будет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производится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непосредственное подписание документов.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Скачать </w:t>
      </w:r>
      <w:hyperlink r:id="rId10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 xml:space="preserve">тестовую версию </w:t>
        </w:r>
        <w:proofErr w:type="spellStart"/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КриптоПро</w:t>
        </w:r>
        <w:proofErr w:type="spellEnd"/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 xml:space="preserve"> CSP</w:t>
        </w:r>
      </w:hyperlink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действительна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течение 90 дней) с сайта КРИПТО-ПРО.</w:t>
      </w:r>
    </w:p>
    <w:p w:rsidR="00CA4AD6" w:rsidRPr="00CA4AD6" w:rsidRDefault="00CA4AD6" w:rsidP="00CA4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A4AD6" w:rsidRPr="00CA4AD6" w:rsidRDefault="00CA4AD6" w:rsidP="00CA4AD6">
      <w:pPr>
        <w:spacing w:before="360" w:after="0" w:line="240" w:lineRule="auto"/>
        <w:outlineLvl w:val="1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Получение сертификатов ЭЦП</w:t>
      </w:r>
    </w:p>
    <w:p w:rsidR="00CA4AD6" w:rsidRPr="00CA4AD6" w:rsidRDefault="00CA4AD6" w:rsidP="00CA4AD6">
      <w:pPr>
        <w:spacing w:before="240" w:after="240" w:line="240" w:lineRule="auto"/>
        <w:rPr>
          <w:rStyle w:val="a4"/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55B"/>
          <w:sz w:val="21"/>
          <w:szCs w:val="21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color w:val="33455B"/>
          <w:sz w:val="21"/>
          <w:szCs w:val="21"/>
          <w:u w:val="single"/>
          <w:lang w:eastAsia="ru-RU"/>
        </w:rPr>
        <w:instrText xml:space="preserve"> HYPERLINK "http://www.globalports.com/ru/terminals/first-container-terminal/documents/" </w:instrText>
      </w:r>
      <w:r>
        <w:rPr>
          <w:rFonts w:ascii="Arial" w:eastAsia="Times New Roman" w:hAnsi="Arial" w:cs="Arial"/>
          <w:color w:val="33455B"/>
          <w:sz w:val="21"/>
          <w:szCs w:val="21"/>
          <w:u w:val="single"/>
          <w:lang w:eastAsia="ru-RU"/>
        </w:rPr>
      </w:r>
      <w:r>
        <w:rPr>
          <w:rFonts w:ascii="Arial" w:eastAsia="Times New Roman" w:hAnsi="Arial" w:cs="Arial"/>
          <w:color w:val="33455B"/>
          <w:sz w:val="21"/>
          <w:szCs w:val="21"/>
          <w:u w:val="single"/>
          <w:lang w:eastAsia="ru-RU"/>
        </w:rPr>
        <w:fldChar w:fldCharType="separate"/>
      </w:r>
      <w:r w:rsidRPr="00CA4AD6">
        <w:rPr>
          <w:rStyle w:val="a4"/>
          <w:rFonts w:ascii="Arial" w:eastAsia="Times New Roman" w:hAnsi="Arial" w:cs="Arial"/>
          <w:sz w:val="21"/>
          <w:szCs w:val="21"/>
          <w:lang w:eastAsia="ru-RU"/>
        </w:rPr>
        <w:t>Инструкция по получению сертификатов ЭЦП</w:t>
      </w:r>
      <w:proofErr w:type="gramStart"/>
      <w:r w:rsidRPr="00CA4AD6">
        <w:rPr>
          <w:rStyle w:val="a4"/>
          <w:rFonts w:ascii="Arial" w:eastAsia="Times New Roman" w:hAnsi="Arial" w:cs="Arial"/>
          <w:sz w:val="21"/>
          <w:szCs w:val="21"/>
          <w:lang w:eastAsia="ru-RU"/>
        </w:rPr>
        <w:t> .</w:t>
      </w:r>
      <w:proofErr w:type="gramEnd"/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55B"/>
          <w:sz w:val="21"/>
          <w:szCs w:val="21"/>
          <w:u w:val="single"/>
          <w:lang w:eastAsia="ru-RU"/>
        </w:rPr>
        <w:fldChar w:fldCharType="end"/>
      </w:r>
      <w:hyperlink r:id="rId11" w:tgtFrame="_blank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 xml:space="preserve">Инструкция по установке, настройке </w:t>
        </w:r>
        <w:proofErr w:type="spellStart"/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криптобиблиотеки</w:t>
        </w:r>
        <w:proofErr w:type="spellEnd"/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 xml:space="preserve"> и генерации ключей</w:t>
        </w:r>
      </w:hyperlink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сайте компании «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Ролис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необходимости возможна также генерация временных сертификатов ЭЦП для проведения тестирования разрабатываемого Вами механизма создания ЭЦП для Ваших информационных систем.</w:t>
      </w:r>
    </w:p>
    <w:p w:rsidR="00CA4AD6" w:rsidRPr="00CA4AD6" w:rsidRDefault="00CA4AD6" w:rsidP="00CA4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A4AD6" w:rsidRPr="00CA4AD6" w:rsidRDefault="00CA4AD6" w:rsidP="00CA4AD6">
      <w:pPr>
        <w:spacing w:before="360" w:after="0" w:line="240" w:lineRule="auto"/>
        <w:outlineLvl w:val="1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Внешние приложения для подписи электронных документов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Ниже описаны те программные решения, которые были найдены и опробованы нами в рамках разработки приемной части электронного обмена с использованием ЭЦП.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Мы не настаиваем на использовании именно этого программного обеспечения, если вы сможете найти более дешевы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или бесплатные)/удобные/доступные альтернативы – можно попробовать использовать их.</w:t>
      </w:r>
    </w:p>
    <w:p w:rsidR="00CA4AD6" w:rsidRPr="00CA4AD6" w:rsidRDefault="00CA4AD6" w:rsidP="00CA4AD6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  <w:t>Интерактивная утилита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Для создания и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проверки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подписанных ЭЦП документов в интерактивном режиме (при участии пользователя) можно воспользоваться программой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КриптоАРМ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демонстрационную версию которой можно скачать </w:t>
      </w:r>
      <w:hyperlink r:id="rId12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здесь.</w:t>
        </w:r>
      </w:hyperlink>
    </w:p>
    <w:p w:rsidR="00CA4AD6" w:rsidRPr="00CA4AD6" w:rsidRDefault="00CA4AD6" w:rsidP="00CA4AD6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  <w:t>Консольная утилита (приложение командной строки)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Домашняя страничка утилиты: </w:t>
      </w:r>
      <w:hyperlink r:id="rId13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http://www.cryptopro.ru/cryptopro/products/cryptcp/default.htm</w:t>
        </w:r>
      </w:hyperlink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Тестовая лицензия: </w:t>
      </w:r>
      <w:hyperlink r:id="rId14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http://www.cryptopro.ru/cryptopro/products/cryptcp/licence.pdf</w:t>
        </w:r>
      </w:hyperlink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Утилита (исполняемый файл): </w:t>
      </w:r>
      <w:hyperlink r:id="rId15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http://www.cryptopro.ru/cryptopro/products/cryptcp/3-16/cryptcp.exe</w:t>
        </w:r>
      </w:hyperlink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Описание параметров: </w:t>
      </w:r>
      <w:hyperlink r:id="rId16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http://www.cryptopro.ru/cryptopro/products/cryptcp/3-16/CryptCP.pdf</w:t>
        </w:r>
      </w:hyperlink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Краткое описание использования: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Регистрация утилиты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Вводим тестовый серийный номер.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cryptcp.exe -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sn</w:t>
      </w:r>
      <w:proofErr w:type="spellEnd"/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P020G-Q0010-A5000-01UXA-XUFFD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 Подпись документа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Подписываем файл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coreor.edi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результат сохраняем в coreor.edi.p7s, сертификат берем из файла ./sergey.cer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cryptcp.exe -sign -f ./sergey.cer -der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coreor.edi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coreor.edi.p7s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3.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Проверка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подписи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.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cryptcp.exe -verify coreor.edi.p7s</w:t>
      </w:r>
    </w:p>
    <w:p w:rsidR="00CA4AD6" w:rsidRPr="00CA4AD6" w:rsidRDefault="00CA4AD6" w:rsidP="00CA4A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</w:p>
    <w:p w:rsidR="00CA4AD6" w:rsidRPr="00CA4AD6" w:rsidRDefault="00CA4AD6" w:rsidP="00CA4AD6">
      <w:pPr>
        <w:spacing w:before="360" w:after="0" w:line="240" w:lineRule="auto"/>
        <w:outlineLvl w:val="1"/>
        <w:rPr>
          <w:rFonts w:ascii="Arial" w:eastAsia="Times New Roman" w:hAnsi="Arial" w:cs="Arial"/>
          <w:color w:val="222222"/>
          <w:sz w:val="34"/>
          <w:szCs w:val="34"/>
          <w:lang w:eastAsia="ru-RU"/>
        </w:rPr>
      </w:pPr>
      <w:r w:rsidRPr="00CA4AD6">
        <w:rPr>
          <w:rFonts w:ascii="Arial" w:eastAsia="Times New Roman" w:hAnsi="Arial" w:cs="Arial"/>
          <w:color w:val="222222"/>
          <w:sz w:val="34"/>
          <w:szCs w:val="34"/>
          <w:lang w:eastAsia="ru-RU"/>
        </w:rPr>
        <w:t>Примеры программной реализации</w:t>
      </w:r>
    </w:p>
    <w:p w:rsidR="00CA4AD6" w:rsidRPr="00CA4AD6" w:rsidRDefault="00CA4AD6" w:rsidP="00CA4AD6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</w:pPr>
      <w:proofErr w:type="spellStart"/>
      <w:r w:rsidRPr="00CA4AD6"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  <w:t>Visual</w:t>
      </w:r>
      <w:proofErr w:type="spellEnd"/>
      <w:r w:rsidRPr="00CA4AD6"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b/>
          <w:bCs/>
          <w:color w:val="222222"/>
          <w:sz w:val="34"/>
          <w:szCs w:val="34"/>
          <w:lang w:eastAsia="ru-RU"/>
        </w:rPr>
        <w:t>Basic</w:t>
      </w:r>
      <w:proofErr w:type="spellEnd"/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Одним из вариантов является создание подписи с использованием COM технологии, например из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Visual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Basic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Для реализации этого подхода потребуется библиотека CAPICOM (распространяется компанией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Microsoft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7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бесплатно</w:t>
        </w:r>
      </w:hyperlink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Вместе с данной библиотекой поставляется достаточно обширный набор примеров. Основная проблема при работе с CAPICOM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связа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тем, что он не может корректно обработать бинарные данные (не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Unicode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строки) нечетной длины. Про данную проблему и методы ее решения можно детально почитать тут: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8" w:anchor="11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http://www.cryptopro.ru/cryptopro/products/csp/-faq.htm#11</w:t>
        </w:r>
      </w:hyperlink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9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http://www.codeproject.com/KB/security/CapicomUTF8.aspx?display=Print</w:t>
        </w:r>
      </w:hyperlink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отправки сообщений (EDIFACT и XML) для нашей системы это проблема может быть просто решена путем добавления пробела в конец файла для получения документа четной длины.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Вот пример подписи на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Visual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Basic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Private Sub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sign(</w:t>
      </w:r>
      <w:proofErr w:type="spellStart"/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ByVal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SrcFile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As String,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ByVal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DestFile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As String)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lastRenderedPageBreak/>
        <w:t xml:space="preserve">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'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Читаем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исходный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файл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Dim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As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Byte(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=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My.Computer.FileSystem.ReadAllBytes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SrcFile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' Если файл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сдоержит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нечетное кол-во байт - нас ожидают проблемы.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дополняем прочитанный документ пробелом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If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inputData.Length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Mod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2) = 1)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Then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System.Array.Resize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spellStart"/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,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inputData.Length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+ 1)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   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spellStart"/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inputData.Length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- 1) = 32 ' Space character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End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If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Выбираем сертификат для подписи, искать будем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в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личный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сертификатах текущего пользователя системы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Dim Store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As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CAPICOM.Store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New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CAPICOM.Store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Store.Open(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CAPICOM.CAPICOM_STORE_LOCATION.CAPICOM_CURRENT_USER_STORE, "My",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CAPICOM.CAPICOM_STORE_OPEN_MODE.CAPICOM_STORE_OPEN_READ_ONLY)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Dim Certificates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As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CAPICOM.Certificates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Store.Certificates.Find</w:t>
      </w:r>
      <w:proofErr w:type="spellEnd"/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(CAPICOM.CAPICOM_CERTIFICATE_FIND_TYPE.CAPICOM_CERTIFICATE_FIND_KEY_USAGE,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CAPICOM.CAPICOM_KEY_USAGE.CAPICOM_DIGITAL_SIGNATURE_KEY_USAGE)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If 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Certificates.Count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0) Then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   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MessageBox.Show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"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Нет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сертификатов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подписи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")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Return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End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If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Dim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SelectedCerts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CAPICOM.Certificates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Показываем пользователю диалог для выбора сертификата для подписи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Try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lastRenderedPageBreak/>
        <w:t xml:space="preserve">    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SelectedCerts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Certificates.Select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"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Выбор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сертификата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",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"Выберите сертификат для создания подписи") </w:t>
      </w:r>
      <w:proofErr w:type="gramEnd"/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Catch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MessageBox.Show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("Нет сертификатов для подписи")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Return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End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Try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Сертификат, при помощи которого будет производиться подписание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Dim Signer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As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CAPICOM.Signer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New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CAPICOM.Signer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Signer.Certificate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SelectedCerts.Item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1)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'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Начинаем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подписывать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Dim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SignedData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As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CAPICOM.SignedData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New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CAPICOM.SignedData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'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Устанавливаем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данные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Dim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utils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As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CAPICOM.Utilities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New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CAPICOM.Utilities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Dim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inputString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As String =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utils.ByteArrayToBinaryString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spellStart"/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inputData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SignedData.Content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=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inputString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Собственно подпись. Чтобы не наступить на грабли с нечетным кол-вом байт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' Требуем выдачу сообщения в виде строки в Base64 виде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Dim 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outputData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SignedData.Sign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Signer, False,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CAPICOM.CAPICOM_ENCODING_TYPE.CAPICOM_ENCODE_BASE64)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' Декодируем Base64 методом, который ничего не потеряет.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Dim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result(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As Byte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result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= System.Convert.FromBase64String(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outputData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'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Сохраняем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файл</w:t>
      </w: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My.Computer.FileSystem.WriteAllBytes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spellStart"/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DestFile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, result, False)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    </w:t>
      </w:r>
      <w:proofErr w:type="spellStart"/>
      <w:proofErr w:type="gramStart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MessageBox.Show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(</w:t>
      </w:r>
      <w:proofErr w:type="gramEnd"/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"Message Signed") 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End Sub</w:t>
      </w:r>
    </w:p>
    <w:p w:rsidR="00CA4AD6" w:rsidRPr="00CA4AD6" w:rsidRDefault="00CA4AD6" w:rsidP="00CA4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   </w:t>
      </w:r>
    </w:p>
    <w:p w:rsidR="00CA4AD6" w:rsidRPr="00CA4AD6" w:rsidRDefault="00CA4AD6" w:rsidP="00CA4AD6">
      <w:pPr>
        <w:spacing w:before="240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 полностью можно скачать </w:t>
      </w:r>
      <w:hyperlink r:id="rId20" w:history="1">
        <w:r w:rsidRPr="00CA4AD6">
          <w:rPr>
            <w:rFonts w:ascii="Arial" w:eastAsia="Times New Roman" w:hAnsi="Arial" w:cs="Arial"/>
            <w:color w:val="33455B"/>
            <w:sz w:val="21"/>
            <w:szCs w:val="21"/>
            <w:u w:val="single"/>
            <w:lang w:eastAsia="ru-RU"/>
          </w:rPr>
          <w:t>здесь</w:t>
        </w:r>
      </w:hyperlink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zip</w:t>
      </w:r>
      <w:proofErr w:type="spellEnd"/>
      <w:r w:rsidRPr="00CA4A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109 КБ).</w:t>
      </w:r>
    </w:p>
    <w:p w:rsidR="00CA4AD6" w:rsidRPr="00CA4AD6" w:rsidRDefault="00CA4AD6">
      <w:pPr>
        <w:rPr>
          <w:rFonts w:ascii="Arial" w:hAnsi="Arial" w:cs="Arial"/>
        </w:rPr>
      </w:pPr>
      <w:bookmarkStart w:id="0" w:name="_GoBack"/>
      <w:bookmarkEnd w:id="0"/>
    </w:p>
    <w:sectPr w:rsidR="00CA4AD6" w:rsidRPr="00CA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9C8"/>
    <w:multiLevelType w:val="multilevel"/>
    <w:tmpl w:val="6A1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D6"/>
    <w:rsid w:val="000D0AC6"/>
    <w:rsid w:val="00CA4AD6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AD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4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A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AD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4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A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isystems.ru/ReleaseOrder/digsig_sample.zip" TargetMode="External"/><Relationship Id="rId13" Type="http://schemas.openxmlformats.org/officeDocument/2006/relationships/hyperlink" Target="http://www.cryptopro.ru/cryptopro/products/cryptcp/default.htm" TargetMode="External"/><Relationship Id="rId18" Type="http://schemas.openxmlformats.org/officeDocument/2006/relationships/hyperlink" Target="http://www.cryptopro.ru/cryptopro/products/csp/-faq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trusted.ru/support/downloads/?product=133" TargetMode="External"/><Relationship Id="rId17" Type="http://schemas.openxmlformats.org/officeDocument/2006/relationships/hyperlink" Target="http://www.microsoft.com/downloads/details.aspx?displaylang=ru&amp;FamilyID=860ee43a-a843-462f-abb5-ff88ea5896f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yptopro.ru/cryptopro/products/cryptcp/3-16/CryptCP.pdf" TargetMode="External"/><Relationship Id="rId20" Type="http://schemas.openxmlformats.org/officeDocument/2006/relationships/hyperlink" Target="http://www.rlisystems.ru/ReleaseOrder/SignerVB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lisystems.ru/faq/faq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ryptopro.ru/cryptopro/products/cryptcp/3-16/cryptcp.exe" TargetMode="External"/><Relationship Id="rId10" Type="http://schemas.openxmlformats.org/officeDocument/2006/relationships/hyperlink" Target="http://www.cryptopro.ru/products/csp/downloads" TargetMode="External"/><Relationship Id="rId19" Type="http://schemas.openxmlformats.org/officeDocument/2006/relationships/hyperlink" Target="http://www.codeproject.com/KB/security/CapicomUTF8.aspx?display=Pr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yptopro.ru/" TargetMode="External"/><Relationship Id="rId14" Type="http://schemas.openxmlformats.org/officeDocument/2006/relationships/hyperlink" Target="http://www.cryptopro.ru/cryptopro/products/cryptcp/licenc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5105-14B7-4759-9F1D-153A281B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Новоселова</cp:lastModifiedBy>
  <cp:revision>1</cp:revision>
  <dcterms:created xsi:type="dcterms:W3CDTF">2020-02-28T08:42:00Z</dcterms:created>
  <dcterms:modified xsi:type="dcterms:W3CDTF">2020-02-28T08:45:00Z</dcterms:modified>
</cp:coreProperties>
</file>